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1475D9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B1DB74B">
      <w:pPr>
        <w:pStyle w:val="15"/>
        <w:rPr>
          <w:rFonts w:hint="eastAsia"/>
        </w:rPr>
        <w:sectPr>
          <w:pgSz w:w="11906" w:h="16838"/>
          <w:pgMar w:top="1440" w:right="1800" w:bottom="1440" w:left="1800" w:header="851" w:footer="992" w:gutter="0"/>
          <w:cols w:space="425" w:num="1"/>
          <w:docGrid w:type="lines" w:linePitch="312" w:charSpace="0"/>
        </w:sectPr>
      </w:pPr>
    </w:p>
    <w:p w14:paraId="33E0A6B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3B34A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2469A9EC">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2222"/>
        <w:gridCol w:w="402"/>
        <w:gridCol w:w="3305"/>
        <w:gridCol w:w="1277"/>
        <w:gridCol w:w="1440"/>
        <w:gridCol w:w="960"/>
        <w:gridCol w:w="495"/>
        <w:gridCol w:w="975"/>
        <w:gridCol w:w="1005"/>
        <w:gridCol w:w="1914"/>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trPr>
        <w:tc>
          <w:tcPr>
            <w:tcW w:w="14593" w:type="dxa"/>
            <w:gridSpan w:val="11"/>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57"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5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4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5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轻钢龙骨矿棉板吊顶</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F5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钢筋混凝土结构板,表面平整清扫</w:t>
            </w:r>
            <w:r>
              <w:rPr>
                <w:rFonts w:hint="eastAsia" w:ascii="宋体" w:hAnsi="宋体" w:cs="宋体"/>
                <w:i w:val="0"/>
                <w:iCs w:val="0"/>
                <w:color w:val="000000"/>
                <w:kern w:val="0"/>
                <w:sz w:val="24"/>
                <w:szCs w:val="24"/>
                <w:u w:val="none"/>
                <w:lang w:val="en-US" w:eastAsia="zh-CN" w:bidi="ar"/>
              </w:rPr>
              <w:t>干</w:t>
            </w:r>
            <w:r>
              <w:rPr>
                <w:rFonts w:hint="eastAsia" w:ascii="宋体" w:hAnsi="宋体" w:eastAsia="宋体" w:cs="宋体"/>
                <w:i w:val="0"/>
                <w:iCs w:val="0"/>
                <w:color w:val="000000"/>
                <w:kern w:val="0"/>
                <w:sz w:val="24"/>
                <w:szCs w:val="24"/>
                <w:u w:val="none"/>
                <w:lang w:val="en-US" w:eastAsia="zh-CN" w:bidi="ar"/>
              </w:rPr>
              <w:t>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Ф10MM镀锌</w:t>
            </w:r>
            <w:r>
              <w:rPr>
                <w:rFonts w:hint="eastAsia" w:ascii="宋体" w:hAnsi="宋体" w:cs="宋体"/>
                <w:i w:val="0"/>
                <w:iCs w:val="0"/>
                <w:color w:val="000000"/>
                <w:kern w:val="0"/>
                <w:sz w:val="24"/>
                <w:szCs w:val="24"/>
                <w:u w:val="none"/>
                <w:lang w:val="en-US" w:eastAsia="zh-CN" w:bidi="ar"/>
              </w:rPr>
              <w:t>全</w:t>
            </w:r>
            <w:r>
              <w:rPr>
                <w:rFonts w:hint="eastAsia" w:ascii="宋体" w:hAnsi="宋体" w:eastAsia="宋体" w:cs="宋体"/>
                <w:i w:val="0"/>
                <w:iCs w:val="0"/>
                <w:color w:val="000000"/>
                <w:kern w:val="0"/>
                <w:sz w:val="24"/>
                <w:szCs w:val="24"/>
                <w:u w:val="none"/>
                <w:lang w:val="en-US" w:eastAsia="zh-CN" w:bidi="ar"/>
              </w:rPr>
              <w:t>身螺纹吊杆间距1000mm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3、主龙骨(60X27X1.2mm)中心间</w:t>
            </w:r>
            <w:r>
              <w:rPr>
                <w:rFonts w:ascii="微软雅黑" w:hAnsi="微软雅黑" w:eastAsia="微软雅黑" w:cs="微软雅黑"/>
                <w:i w:val="0"/>
                <w:iCs w:val="0"/>
                <w:color w:val="000000"/>
                <w:kern w:val="0"/>
                <w:sz w:val="24"/>
                <w:szCs w:val="24"/>
                <w:u w:val="none"/>
                <w:lang w:val="en-US" w:eastAsia="zh-CN" w:bidi="ar"/>
              </w:rPr>
              <w:t>&lt;</w:t>
            </w:r>
            <w:r>
              <w:rPr>
                <w:rFonts w:hint="eastAsia" w:ascii="宋体" w:hAnsi="宋体" w:eastAsia="宋体" w:cs="宋体"/>
                <w:i w:val="0"/>
                <w:iCs w:val="0"/>
                <w:color w:val="000000"/>
                <w:kern w:val="0"/>
                <w:sz w:val="24"/>
                <w:szCs w:val="24"/>
                <w:u w:val="none"/>
                <w:lang w:val="en-US" w:eastAsia="zh-CN" w:bidi="ar"/>
              </w:rPr>
              <w:t>1200MM;</w:t>
            </w:r>
          </w:p>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4、主龙骨专用弹簧吊钩,</w:t>
            </w:r>
            <w:r>
              <w:rPr>
                <w:rFonts w:hint="eastAsia" w:ascii="宋体" w:hAnsi="宋体" w:cs="宋体"/>
                <w:i w:val="0"/>
                <w:iCs w:val="0"/>
                <w:color w:val="000000"/>
                <w:kern w:val="0"/>
                <w:sz w:val="24"/>
                <w:szCs w:val="24"/>
                <w:u w:val="none"/>
                <w:lang w:val="en-US" w:eastAsia="zh-CN" w:bidi="ar"/>
              </w:rPr>
              <w:t>间</w:t>
            </w:r>
            <w:r>
              <w:rPr>
                <w:rFonts w:hint="eastAsia" w:ascii="宋体" w:hAnsi="宋体" w:eastAsia="宋体" w:cs="宋体"/>
                <w:i w:val="0"/>
                <w:iCs w:val="0"/>
                <w:color w:val="000000"/>
                <w:kern w:val="0"/>
                <w:sz w:val="24"/>
                <w:szCs w:val="24"/>
                <w:u w:val="none"/>
                <w:lang w:val="en-US" w:eastAsia="zh-CN" w:bidi="ar"/>
              </w:rPr>
              <w:t>距同吊筋间距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5、次龙骨配套烤漆工型暗架龙骨,间距根据矿棉板分割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 厚矿棉板，需要提供样品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M²</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需要送样确认</w:t>
            </w: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抗静电活动地板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钢制防静电架空地板，600*600*35mm,需要提供样品，高度200mm-350mm可调节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品牌：上海惠亚、上海汇丽、江苏华集新材料、常州华通，送样确认</w:t>
            </w: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防静电踢脚线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不锈钢，100MM内含基层板</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42.00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需要送样确认</w:t>
            </w: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防尘漆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76A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地面20mm 厚1：3 水泥砂浆保护层</w:t>
            </w:r>
          </w:p>
          <w:p w14:paraId="0C2721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防尘漆涂刷3遍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83.00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品牌：雅士利、多乐士、上海立邦</w:t>
            </w: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踏步、踏步处理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50*5角钢制作骨架，静电地板贴面，不锈钢收边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5#角钢支架</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50*5角钢，机柜、配电柜等设备基础，包含防锈漆处理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符合设计和规范要求</w:t>
            </w:r>
          </w:p>
        </w:tc>
      </w:tr>
      <w:tr w14:paraId="60F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墙面乳胶漆</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5B4E7">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刷无机内墙面薄涂白色涂料两道(普通涂料)</w:t>
            </w:r>
          </w:p>
          <w:p w14:paraId="1611BDC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2、刷封底漆一道(干燥后再做面漆)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3.3厚耐水腻子分遍找平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M²</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品牌：雅士利、多乐士、上海立邦</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3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479A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机房UPS配电柜安装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定制，搬运安装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3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1068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弱电间配电箱安装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定制，搬运安装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B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11</w:t>
            </w:r>
          </w:p>
        </w:tc>
      </w:tr>
      <w:tr w14:paraId="21B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弱电间机柜安装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42U，搬运安装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15.00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8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027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UPS输入输出线缆敷设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WDZ-YJY-3x25+1x16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4355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空调电源线敷设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WDZ-YJY3*4mm2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4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22</w:t>
            </w:r>
          </w:p>
        </w:tc>
      </w:tr>
      <w:tr w14:paraId="50E2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机柜终端电源线敷设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WDZ-YJY3*4mm2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B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9</w:t>
            </w:r>
          </w:p>
        </w:tc>
      </w:tr>
      <w:tr w14:paraId="249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弱电间电源线敷设</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WDZ-YJY3*4mm2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69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10</w:t>
            </w:r>
          </w:p>
        </w:tc>
      </w:tr>
      <w:tr w14:paraId="78D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专用镀锌线槽（强电）安装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35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专用网络镀锌桥架（弱电）安装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8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161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等电位联结箱</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300*200*120mm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C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14</w:t>
            </w:r>
          </w:p>
        </w:tc>
      </w:tr>
      <w:tr w14:paraId="4DC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紫铜排</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40*4mm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3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15</w:t>
            </w:r>
          </w:p>
        </w:tc>
      </w:tr>
      <w:tr w14:paraId="7893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铜箔</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80*0.6mm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3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A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16</w:t>
            </w:r>
          </w:p>
        </w:tc>
      </w:tr>
      <w:tr w14:paraId="6FCC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汇流排固定桩</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7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9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17</w:t>
            </w:r>
          </w:p>
        </w:tc>
      </w:tr>
      <w:tr w14:paraId="7495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绝缘子</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26.00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C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4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18</w:t>
            </w:r>
          </w:p>
        </w:tc>
      </w:tr>
      <w:tr w14:paraId="5EA8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接地母线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双色铜芯多股软线BVR-35mm2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7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20</w:t>
            </w:r>
          </w:p>
        </w:tc>
      </w:tr>
      <w:tr w14:paraId="748C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专用接地线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双色铜芯多股软线BV-16mm2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E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5EF4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1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77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专用接地线</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01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双色铜芯多股软线BV-6mm2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A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5F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8E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29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符合设计和规范要求</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F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3E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67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652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机柜安装</w:t>
            </w:r>
          </w:p>
        </w:tc>
        <w:tc>
          <w:tcPr>
            <w:tcW w:w="4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92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600*1000*2000mm，搬运安装及固定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D9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871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9E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C4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甲供材料</w:t>
            </w: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E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26</w:t>
            </w:r>
          </w:p>
        </w:tc>
        <w:tc>
          <w:tcPr>
            <w:tcW w:w="101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6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r>
              <w:rPr>
                <w:rFonts w:hint="eastAsia" w:ascii="宋体" w:hAnsi="宋体" w:cs="宋体"/>
                <w:i w:val="0"/>
                <w:iCs w:val="0"/>
                <w:color w:val="FF0000"/>
                <w:kern w:val="0"/>
                <w:sz w:val="24"/>
                <w:szCs w:val="24"/>
                <w:u w:val="none"/>
                <w:lang w:val="en-US" w:eastAsia="zh-CN" w:bidi="ar"/>
              </w:rPr>
              <w:t xml:space="preserve">                                       </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30天</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项目施工完成并经我司验收合格后30日内付款至结算价款的 95%， 其余5%作为工程质量保证金。工程验收合格后满2年内无质量问题付清。</w:t>
            </w:r>
          </w:p>
        </w:tc>
      </w:tr>
    </w:tbl>
    <w:p w14:paraId="22B28219">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4"/>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4"/>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5"/>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7"/>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w:t>
      </w:r>
      <w:r>
        <w:rPr>
          <w:rFonts w:hint="eastAsia" w:ascii="宋体" w:hAnsi="宋体"/>
          <w:sz w:val="24"/>
          <w:szCs w:val="24"/>
          <w:lang w:val="en-US" w:eastAsia="zh-CN"/>
        </w:rPr>
        <w:t>30</w:t>
      </w:r>
      <w:bookmarkStart w:id="1" w:name="_GoBack"/>
      <w:bookmarkEnd w:id="1"/>
      <w:r>
        <w:rPr>
          <w:rFonts w:hint="eastAsia" w:ascii="宋体" w:hAnsi="宋体" w:eastAsia="宋体"/>
          <w:sz w:val="24"/>
          <w:szCs w:val="24"/>
          <w:lang w:val="en-US" w:eastAsia="zh-CN"/>
        </w:rPr>
        <w:t>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965BD71">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0D30B0C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2902683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0CC5A543">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3741037">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BC9F9"/>
    <w:multiLevelType w:val="singleLevel"/>
    <w:tmpl w:val="02BBC9F9"/>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5A12832D"/>
    <w:multiLevelType w:val="singleLevel"/>
    <w:tmpl w:val="5A12832D"/>
    <w:lvl w:ilvl="0" w:tentative="0">
      <w:start w:val="2"/>
      <w:numFmt w:val="decimal"/>
      <w:suff w:val="nothing"/>
      <w:lvlText w:val="%1、"/>
      <w:lvlJc w:val="left"/>
    </w:lvl>
  </w:abstractNum>
  <w:abstractNum w:abstractNumId="3">
    <w:nsid w:val="6182A84B"/>
    <w:multiLevelType w:val="singleLevel"/>
    <w:tmpl w:val="6182A84B"/>
    <w:lvl w:ilvl="0" w:tentative="0">
      <w:start w:val="2"/>
      <w:numFmt w:val="decimal"/>
      <w:suff w:val="nothing"/>
      <w:lvlText w:val="%1、"/>
      <w:lvlJc w:val="left"/>
    </w:lvl>
  </w:abstractNum>
  <w:abstractNum w:abstractNumId="4">
    <w:nsid w:val="717908CD"/>
    <w:multiLevelType w:val="singleLevel"/>
    <w:tmpl w:val="717908CD"/>
    <w:lvl w:ilvl="0" w:tentative="0">
      <w:start w:val="1"/>
      <w:numFmt w:val="decimal"/>
      <w:suff w:val="nothing"/>
      <w:lvlText w:val="%1、"/>
      <w:lvlJc w:val="left"/>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6">
    <w:nsid w:val="7D49F62B"/>
    <w:multiLevelType w:val="singleLevel"/>
    <w:tmpl w:val="7D49F62B"/>
    <w:lvl w:ilvl="0" w:tentative="0">
      <w:start w:val="6"/>
      <w:numFmt w:val="chineseCounting"/>
      <w:suff w:val="space"/>
      <w:lvlText w:val="第%1条"/>
      <w:lvlJc w:val="left"/>
      <w:rPr>
        <w:rFonts w:hint="eastAsia"/>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7936BE"/>
    <w:rsid w:val="020D7BB0"/>
    <w:rsid w:val="02635986"/>
    <w:rsid w:val="02BD280C"/>
    <w:rsid w:val="02BD7BE0"/>
    <w:rsid w:val="03626CD0"/>
    <w:rsid w:val="03BB36BB"/>
    <w:rsid w:val="04741F2A"/>
    <w:rsid w:val="058E7D29"/>
    <w:rsid w:val="06B31B07"/>
    <w:rsid w:val="06E65ABA"/>
    <w:rsid w:val="07111749"/>
    <w:rsid w:val="07CC21FA"/>
    <w:rsid w:val="07CD206E"/>
    <w:rsid w:val="08193505"/>
    <w:rsid w:val="082F30B8"/>
    <w:rsid w:val="0886108C"/>
    <w:rsid w:val="09B96D4E"/>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13FBE"/>
    <w:rsid w:val="133B07D3"/>
    <w:rsid w:val="1382632F"/>
    <w:rsid w:val="138B678C"/>
    <w:rsid w:val="13A43BC7"/>
    <w:rsid w:val="13DD7238"/>
    <w:rsid w:val="144B0B25"/>
    <w:rsid w:val="14F94AB5"/>
    <w:rsid w:val="157C124F"/>
    <w:rsid w:val="15B405D8"/>
    <w:rsid w:val="16B37629"/>
    <w:rsid w:val="16EF6703"/>
    <w:rsid w:val="17394B74"/>
    <w:rsid w:val="173B2189"/>
    <w:rsid w:val="17CE6EF3"/>
    <w:rsid w:val="17FD074D"/>
    <w:rsid w:val="185D2018"/>
    <w:rsid w:val="1870435E"/>
    <w:rsid w:val="18B65219"/>
    <w:rsid w:val="193251CA"/>
    <w:rsid w:val="1959078F"/>
    <w:rsid w:val="19D379B8"/>
    <w:rsid w:val="1A48720E"/>
    <w:rsid w:val="1B811C42"/>
    <w:rsid w:val="1B96686D"/>
    <w:rsid w:val="1C1414B5"/>
    <w:rsid w:val="1C44694B"/>
    <w:rsid w:val="1C9553F8"/>
    <w:rsid w:val="1CB642A6"/>
    <w:rsid w:val="1CBE542C"/>
    <w:rsid w:val="1CF07F9E"/>
    <w:rsid w:val="1D882867"/>
    <w:rsid w:val="1E434544"/>
    <w:rsid w:val="1F444EB4"/>
    <w:rsid w:val="1F741D8C"/>
    <w:rsid w:val="1FBA2C0C"/>
    <w:rsid w:val="1FC0011B"/>
    <w:rsid w:val="1FE15621"/>
    <w:rsid w:val="1FF000D2"/>
    <w:rsid w:val="1FF040AD"/>
    <w:rsid w:val="200C3464"/>
    <w:rsid w:val="21782918"/>
    <w:rsid w:val="22C15C53"/>
    <w:rsid w:val="23B60935"/>
    <w:rsid w:val="245503E6"/>
    <w:rsid w:val="246310FA"/>
    <w:rsid w:val="24874408"/>
    <w:rsid w:val="24883CAD"/>
    <w:rsid w:val="24BF2D95"/>
    <w:rsid w:val="259D1AFE"/>
    <w:rsid w:val="25BA7F75"/>
    <w:rsid w:val="25DE44B5"/>
    <w:rsid w:val="264801BD"/>
    <w:rsid w:val="267537D8"/>
    <w:rsid w:val="26A67AF4"/>
    <w:rsid w:val="27933CD9"/>
    <w:rsid w:val="27B75BEB"/>
    <w:rsid w:val="28126BBF"/>
    <w:rsid w:val="281D45C6"/>
    <w:rsid w:val="28AE1703"/>
    <w:rsid w:val="292E08DE"/>
    <w:rsid w:val="29542197"/>
    <w:rsid w:val="29BE386D"/>
    <w:rsid w:val="29E622D3"/>
    <w:rsid w:val="2A225DF1"/>
    <w:rsid w:val="2A9D36CA"/>
    <w:rsid w:val="2B6A410E"/>
    <w:rsid w:val="2B9E5DD1"/>
    <w:rsid w:val="2C761843"/>
    <w:rsid w:val="2D4E2C33"/>
    <w:rsid w:val="2DA85545"/>
    <w:rsid w:val="2DC647A7"/>
    <w:rsid w:val="2E1B2848"/>
    <w:rsid w:val="2E342253"/>
    <w:rsid w:val="2FA05CF7"/>
    <w:rsid w:val="300D6BCC"/>
    <w:rsid w:val="309C68FD"/>
    <w:rsid w:val="31140310"/>
    <w:rsid w:val="318F1FBE"/>
    <w:rsid w:val="31E340B8"/>
    <w:rsid w:val="331210F9"/>
    <w:rsid w:val="339B7C29"/>
    <w:rsid w:val="345319C9"/>
    <w:rsid w:val="37A7439E"/>
    <w:rsid w:val="37B26EA8"/>
    <w:rsid w:val="37CA2BC5"/>
    <w:rsid w:val="37F03342"/>
    <w:rsid w:val="38544E55"/>
    <w:rsid w:val="396401D4"/>
    <w:rsid w:val="39963E4D"/>
    <w:rsid w:val="39A20CFD"/>
    <w:rsid w:val="3A103EB8"/>
    <w:rsid w:val="3B0F7CBC"/>
    <w:rsid w:val="3B275F4B"/>
    <w:rsid w:val="3B3F5E90"/>
    <w:rsid w:val="3CF100A3"/>
    <w:rsid w:val="3D284A64"/>
    <w:rsid w:val="3DBD6105"/>
    <w:rsid w:val="3E015FF2"/>
    <w:rsid w:val="3E4F32EC"/>
    <w:rsid w:val="3E5157CB"/>
    <w:rsid w:val="3E6D1EE0"/>
    <w:rsid w:val="40130CAF"/>
    <w:rsid w:val="402266F3"/>
    <w:rsid w:val="4024246B"/>
    <w:rsid w:val="40490B34"/>
    <w:rsid w:val="420E65EA"/>
    <w:rsid w:val="421F3196"/>
    <w:rsid w:val="425414F0"/>
    <w:rsid w:val="42BF1B92"/>
    <w:rsid w:val="42D64492"/>
    <w:rsid w:val="435E2995"/>
    <w:rsid w:val="43966372"/>
    <w:rsid w:val="44EF43A5"/>
    <w:rsid w:val="46AE2EAA"/>
    <w:rsid w:val="47D32116"/>
    <w:rsid w:val="4804280E"/>
    <w:rsid w:val="48832749"/>
    <w:rsid w:val="48DB1B35"/>
    <w:rsid w:val="493C6A78"/>
    <w:rsid w:val="49AB2DE5"/>
    <w:rsid w:val="4A0D21C2"/>
    <w:rsid w:val="4A0E06F8"/>
    <w:rsid w:val="4B1A7BD1"/>
    <w:rsid w:val="4B8210C2"/>
    <w:rsid w:val="4BB038DA"/>
    <w:rsid w:val="4BE2722D"/>
    <w:rsid w:val="4C0E1969"/>
    <w:rsid w:val="4C73767A"/>
    <w:rsid w:val="4D030046"/>
    <w:rsid w:val="4D871781"/>
    <w:rsid w:val="4E5A52AA"/>
    <w:rsid w:val="4E802F1D"/>
    <w:rsid w:val="4EF042FA"/>
    <w:rsid w:val="4FAF448B"/>
    <w:rsid w:val="4FBD0FB1"/>
    <w:rsid w:val="4FFA4F97"/>
    <w:rsid w:val="50417986"/>
    <w:rsid w:val="50F73FA0"/>
    <w:rsid w:val="51361174"/>
    <w:rsid w:val="515E18DF"/>
    <w:rsid w:val="51765D9A"/>
    <w:rsid w:val="517D0941"/>
    <w:rsid w:val="521C7398"/>
    <w:rsid w:val="52446C35"/>
    <w:rsid w:val="527E16D3"/>
    <w:rsid w:val="52C14E18"/>
    <w:rsid w:val="5316709E"/>
    <w:rsid w:val="53232498"/>
    <w:rsid w:val="534B7B17"/>
    <w:rsid w:val="55E95892"/>
    <w:rsid w:val="56BD255D"/>
    <w:rsid w:val="56C36665"/>
    <w:rsid w:val="56E07198"/>
    <w:rsid w:val="57221F02"/>
    <w:rsid w:val="57960F83"/>
    <w:rsid w:val="57DB3B40"/>
    <w:rsid w:val="58733762"/>
    <w:rsid w:val="590772D6"/>
    <w:rsid w:val="59D75C73"/>
    <w:rsid w:val="5B2335F4"/>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2CF7BBD"/>
    <w:rsid w:val="631B3599"/>
    <w:rsid w:val="631F4682"/>
    <w:rsid w:val="63D4721D"/>
    <w:rsid w:val="64467711"/>
    <w:rsid w:val="64656A2B"/>
    <w:rsid w:val="6477675E"/>
    <w:rsid w:val="64C611B8"/>
    <w:rsid w:val="64E752C4"/>
    <w:rsid w:val="65F729C7"/>
    <w:rsid w:val="66934D57"/>
    <w:rsid w:val="66A27154"/>
    <w:rsid w:val="66A80E51"/>
    <w:rsid w:val="677551D7"/>
    <w:rsid w:val="698D373B"/>
    <w:rsid w:val="69FD1FFD"/>
    <w:rsid w:val="6A2B5BCA"/>
    <w:rsid w:val="6A6C6E39"/>
    <w:rsid w:val="6AA75C6E"/>
    <w:rsid w:val="6BB31049"/>
    <w:rsid w:val="6BF15785"/>
    <w:rsid w:val="6C5D4665"/>
    <w:rsid w:val="6C876E28"/>
    <w:rsid w:val="6CF430F2"/>
    <w:rsid w:val="6CFA1A1A"/>
    <w:rsid w:val="6D3C0639"/>
    <w:rsid w:val="6D657987"/>
    <w:rsid w:val="6DB96BEC"/>
    <w:rsid w:val="6F321DFD"/>
    <w:rsid w:val="6F575DD1"/>
    <w:rsid w:val="70155795"/>
    <w:rsid w:val="702E6762"/>
    <w:rsid w:val="70314EAA"/>
    <w:rsid w:val="706B3AE0"/>
    <w:rsid w:val="70A15D8A"/>
    <w:rsid w:val="71270FB3"/>
    <w:rsid w:val="71894C7A"/>
    <w:rsid w:val="71E07B02"/>
    <w:rsid w:val="71F66174"/>
    <w:rsid w:val="72C34258"/>
    <w:rsid w:val="73CE218C"/>
    <w:rsid w:val="74AA472D"/>
    <w:rsid w:val="754E0E15"/>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18529</Words>
  <Characters>19002</Characters>
  <Lines>0</Lines>
  <Paragraphs>0</Paragraphs>
  <TotalTime>35</TotalTime>
  <ScaleCrop>false</ScaleCrop>
  <LinksUpToDate>false</LinksUpToDate>
  <CharactersWithSpaces>20341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2026-05-09T01:19:18Z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07099AF303474E819EA6784C76BD9401_13</vt:lpwstr>
  </property>
  <property fmtid="{D5CDD505-2E9C-101B-9397-08002B2CF9AE}" pid="4" name="KSOTemplateDocerSaveRecord">
    <vt:lpwstr>eyJoZGlkIjoiYjY0ZTAzOGFkMDVjYTAyNGRiZmEzMWIyNTAyNzgyNTIiLCJ1c2VySWQiOiI2OTk3Mjg4NzkifQ==</vt:lpwstr>
  </property>
</Properties>
</file>