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3454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6437B50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上传材料说明</w:t>
      </w:r>
    </w:p>
    <w:p w14:paraId="7766F717">
      <w:pPr>
        <w:numPr>
          <w:ilvl w:val="0"/>
          <w:numId w:val="0"/>
        </w:numPr>
        <w:adjustRightInd w:val="0"/>
        <w:spacing w:line="240" w:lineRule="auto"/>
        <w:ind w:leftChars="0" w:firstLine="640" w:firstLineChars="200"/>
        <w:rPr>
          <w:rFonts w:hint="default" w:ascii="Times New Roman" w:hAnsi="Times New Roman" w:eastAsia="仿宋_GB2312" w:cs="Times New Roman"/>
          <w:sz w:val="48"/>
          <w:szCs w:val="4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彩色标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准半身免冠正面证件照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电子照片为本人近三个月内正面、免冠、无妆、彩色头像电子证件照（蓝色或白色背景）。照片要求存储为jpg格式，照片文件名为18位身份证号码，照片大小：5-20KB。</w:t>
      </w:r>
    </w:p>
    <w:p w14:paraId="21C7CDA1">
      <w:pPr>
        <w:numPr>
          <w:ilvl w:val="0"/>
          <w:numId w:val="0"/>
        </w:numPr>
        <w:adjustRightInd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居民身份证正面、反面照片，若使用其他身份证件（例</w:t>
      </w:r>
    </w:p>
    <w:p w14:paraId="234052EB">
      <w:pPr>
        <w:numPr>
          <w:ilvl w:val="0"/>
          <w:numId w:val="0"/>
        </w:numPr>
        <w:adjustRightInd w:val="0"/>
        <w:spacing w:line="240" w:lineRule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如社保卡、港澳居民证等）进行报名，须提交具有本人照片及身份信息的页面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DCAADE8">
      <w:pPr>
        <w:numPr>
          <w:ilvl w:val="0"/>
          <w:numId w:val="1"/>
        </w:numPr>
        <w:adjustRightInd w:val="0"/>
        <w:spacing w:line="240" w:lineRule="auto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学历证书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04C4E2A">
      <w:pPr>
        <w:numPr>
          <w:ilvl w:val="0"/>
          <w:numId w:val="1"/>
        </w:numPr>
        <w:adjustRightInd w:val="0"/>
        <w:spacing w:line="240" w:lineRule="auto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历证明需提供学信网的《学籍在线验证报告》完整截图（需带清晰可扫码的二维码，查询有效期至少至报名资格审核截止日期后），学信网无法查询到学历的（2002年之前获得学历证书、中专、军校等）需填写《学历证书承诺书》。</w:t>
      </w:r>
    </w:p>
    <w:p w14:paraId="6BE05F19">
      <w:pPr>
        <w:numPr>
          <w:ilvl w:val="0"/>
          <w:numId w:val="1"/>
        </w:numPr>
        <w:adjustRightInd w:val="0"/>
        <w:spacing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报考人员填写《工作年限承诺书》时应如实填写相关工作履历，并提供相关工作年限的参保证明，个人工作年限累计截至报名日期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0D62754">
      <w:pPr>
        <w:numPr>
          <w:ilvl w:val="0"/>
          <w:numId w:val="1"/>
        </w:numPr>
        <w:adjustRightInd w:val="0"/>
        <w:spacing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报名材料需真实有效，上传时单个附件大小应小于1M，格式为JPG或PDF。</w:t>
      </w:r>
    </w:p>
    <w:p w14:paraId="5E0F2D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20526"/>
    <w:multiLevelType w:val="singleLevel"/>
    <w:tmpl w:val="3E52052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4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2026-01-23T08:33:18Z</dcterms:created>
  <dc:creator>Administrator</dc:creator>
  <cp:lastModifiedBy>WPS_1653440883</cp:lastModifiedBy>
  <dcterms:modified xsi:type="dcterms:W3CDTF">2026-01-23T08:33:24Z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eyJoZGlkIjoiYjk5ZmQxNTgwZGJiMjBmM2VjNDkyMjM2ZmI4ODkzM2UiLCJ1c2VySWQiOiIxMzc3OTAzNTA3In0=</vt:lpwstr>
  </property>
  <property fmtid="{D5CDD505-2E9C-101B-9397-08002B2CF9AE}" pid="4" name="ICV">
    <vt:lpwstr>B24053A63CD8430D8D5E586DA80123A4_12</vt:lpwstr>
  </property>
</Properties>
</file>